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6F" w:rsidRDefault="0071361F" w:rsidP="00293B6F">
      <w:pPr>
        <w:spacing w:after="300"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  <w:shd w:val="clear" w:color="auto" w:fill="FFFFFF"/>
        </w:rPr>
      </w:pPr>
      <w:r w:rsidRPr="001A12DF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t>东阿阿胶股份有限公司</w:t>
      </w:r>
      <w:proofErr w:type="gramStart"/>
      <w:r w:rsidRPr="001A12DF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t>隶属央企华</w:t>
      </w:r>
      <w:proofErr w:type="gramEnd"/>
      <w:r w:rsidRPr="001A12DF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t>润集团，前身为山东东阿阿胶厂，1952年建厂，1993年由国有企业改组为股份制企业，1996年成为上市公司，同年7月29日“东阿阿胶”A股股票（000423）在深交所挂牌上市。</w:t>
      </w:r>
    </w:p>
    <w:p w:rsidR="0071361F" w:rsidRPr="001A12DF" w:rsidRDefault="0071361F" w:rsidP="00293B6F">
      <w:pPr>
        <w:spacing w:after="300"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  <w:shd w:val="clear" w:color="auto" w:fill="FFFFFF"/>
        </w:rPr>
      </w:pPr>
      <w:r w:rsidRPr="001A12DF">
        <w:rPr>
          <w:rFonts w:asciiTheme="minorEastAsia" w:hAnsiTheme="minorEastAsia" w:cs="Helvetica" w:hint="eastAsia"/>
          <w:kern w:val="0"/>
          <w:sz w:val="24"/>
          <w:szCs w:val="24"/>
          <w:lang w:val="en"/>
        </w:rPr>
        <w:t>现有员工</w:t>
      </w:r>
      <w:r w:rsidR="00293B6F">
        <w:rPr>
          <w:rFonts w:asciiTheme="minorEastAsia" w:hAnsiTheme="minorEastAsia" w:cs="Helvetica" w:hint="eastAsia"/>
          <w:kern w:val="0"/>
          <w:sz w:val="24"/>
          <w:szCs w:val="24"/>
          <w:lang w:val="en"/>
        </w:rPr>
        <w:t>50</w:t>
      </w:r>
      <w:r w:rsidR="00256699">
        <w:rPr>
          <w:rFonts w:asciiTheme="minorEastAsia" w:hAnsiTheme="minorEastAsia" w:cs="Helvetica" w:hint="eastAsia"/>
          <w:kern w:val="0"/>
          <w:sz w:val="24"/>
          <w:szCs w:val="24"/>
          <w:lang w:val="en"/>
        </w:rPr>
        <w:t>00</w:t>
      </w:r>
      <w:r w:rsidRPr="001A12DF">
        <w:rPr>
          <w:rFonts w:asciiTheme="minorEastAsia" w:hAnsiTheme="minorEastAsia" w:cs="Helvetica" w:hint="eastAsia"/>
          <w:kern w:val="0"/>
          <w:sz w:val="24"/>
          <w:szCs w:val="24"/>
          <w:lang w:val="en"/>
        </w:rPr>
        <w:t>人，总资产110亿元，拥有中成药、保健品、生物药等产业门类，系全国最大的阿胶系列产品生产企业，产品远销欧美及东南亚各国。系国家高新技术企业、国家级创新型企业、国家胶类中药工程技术研究中心、国家胶类中药标准制定者，国家综合性新药研发技术大平台产业化示范企业，国家级非物质文化遗产东阿阿胶制作技艺唯一传承人企业。</w:t>
      </w:r>
    </w:p>
    <w:p w:rsidR="00BA28C8" w:rsidRPr="001A12DF" w:rsidRDefault="00BA28C8" w:rsidP="00CE240B">
      <w:pPr>
        <w:widowControl/>
        <w:spacing w:line="360" w:lineRule="auto"/>
        <w:ind w:firstLineChars="177" w:firstLine="425"/>
        <w:jc w:val="left"/>
        <w:rPr>
          <w:rFonts w:asciiTheme="minorEastAsia" w:hAnsiTheme="minorEastAsia" w:cs="宋体"/>
          <w:kern w:val="0"/>
          <w:sz w:val="24"/>
          <w:szCs w:val="24"/>
          <w:shd w:val="clear" w:color="auto" w:fill="FFFFFF"/>
        </w:rPr>
      </w:pPr>
      <w:r w:rsidRPr="001A12DF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t>在人才战略方面，公司坚持：内培外引，公平竞争，能上能下的选用原则；建立绩效、能力和态度三者并重的评价原则；价值分享、绩效对标、薪酬对标的薪酬原则。最终确保人尽其才、才尽其用，带动公司快速发展，实现企业与员工的共同成长。</w:t>
      </w:r>
    </w:p>
    <w:p w:rsidR="0047329D" w:rsidRPr="001A12DF" w:rsidRDefault="00BA28C8" w:rsidP="00BA28C8">
      <w:pPr>
        <w:spacing w:line="276" w:lineRule="auto"/>
        <w:ind w:firstLine="480"/>
        <w:rPr>
          <w:rFonts w:asciiTheme="minorEastAsia" w:hAnsiTheme="minorEastAsia" w:cs="宋体"/>
          <w:kern w:val="0"/>
          <w:sz w:val="24"/>
          <w:szCs w:val="24"/>
          <w:shd w:val="clear" w:color="auto" w:fill="FFFFFF"/>
        </w:rPr>
      </w:pPr>
      <w:r w:rsidRPr="001A12DF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t>联系人：</w:t>
      </w:r>
      <w:r w:rsidR="00CE240B" w:rsidRPr="001A12DF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t>崔经理</w:t>
      </w:r>
      <w:r w:rsidR="0047329D" w:rsidRPr="001A12DF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t>、邢经理</w:t>
      </w:r>
      <w:r w:rsidR="00293B6F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t>、焦经理</w:t>
      </w:r>
    </w:p>
    <w:p w:rsidR="0047329D" w:rsidRPr="001A12DF" w:rsidRDefault="00BA28C8" w:rsidP="00BA28C8">
      <w:pPr>
        <w:spacing w:line="276" w:lineRule="auto"/>
        <w:ind w:firstLine="480"/>
        <w:rPr>
          <w:rFonts w:asciiTheme="minorEastAsia" w:hAnsiTheme="minorEastAsia" w:cs="宋体"/>
          <w:kern w:val="0"/>
          <w:sz w:val="24"/>
          <w:szCs w:val="24"/>
          <w:shd w:val="clear" w:color="auto" w:fill="FFFFFF"/>
        </w:rPr>
      </w:pPr>
      <w:r w:rsidRPr="001A12DF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t>联系方式：0635-3267991</w:t>
      </w:r>
      <w:r w:rsidR="00CE240B" w:rsidRPr="001A12DF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t>/4051</w:t>
      </w:r>
      <w:r w:rsidR="00E42667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t>，</w:t>
      </w:r>
      <w:r w:rsidR="00E42667" w:rsidRPr="00E42667">
        <w:rPr>
          <w:rFonts w:asciiTheme="minorEastAsia" w:hAnsiTheme="minorEastAsia" w:cs="宋体"/>
          <w:kern w:val="0"/>
          <w:sz w:val="24"/>
          <w:szCs w:val="24"/>
          <w:shd w:val="clear" w:color="auto" w:fill="FFFFFF"/>
        </w:rPr>
        <w:t>18365725667</w:t>
      </w:r>
      <w:r w:rsidR="00E42667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t>，</w:t>
      </w:r>
      <w:r w:rsidR="00E42667" w:rsidRPr="00E42667">
        <w:rPr>
          <w:rFonts w:asciiTheme="minorEastAsia" w:hAnsiTheme="minorEastAsia" w:cs="宋体"/>
          <w:kern w:val="0"/>
          <w:sz w:val="24"/>
          <w:szCs w:val="24"/>
          <w:shd w:val="clear" w:color="auto" w:fill="FFFFFF"/>
        </w:rPr>
        <w:t>15306351523</w:t>
      </w:r>
      <w:r w:rsidR="00E42667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t>，18563529719</w:t>
      </w:r>
      <w:bookmarkStart w:id="0" w:name="_GoBack"/>
      <w:bookmarkEnd w:id="0"/>
    </w:p>
    <w:p w:rsidR="001A12DF" w:rsidRPr="001A12DF" w:rsidRDefault="00BA28C8" w:rsidP="001A12DF">
      <w:pPr>
        <w:spacing w:line="276" w:lineRule="auto"/>
        <w:ind w:firstLine="480"/>
        <w:rPr>
          <w:rFonts w:asciiTheme="minorEastAsia" w:hAnsiTheme="minorEastAsia" w:cs="宋体"/>
          <w:kern w:val="0"/>
          <w:sz w:val="24"/>
          <w:szCs w:val="24"/>
          <w:shd w:val="clear" w:color="auto" w:fill="FFFFFF"/>
        </w:rPr>
      </w:pPr>
      <w:proofErr w:type="gramStart"/>
      <w:r w:rsidRPr="001A12DF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t>邮</w:t>
      </w:r>
      <w:proofErr w:type="gramEnd"/>
      <w:r w:rsidRPr="001A12DF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t xml:space="preserve">  箱 ：</w:t>
      </w:r>
      <w:hyperlink r:id="rId8" w:history="1">
        <w:r w:rsidR="00293B6F" w:rsidRPr="00633924">
          <w:rPr>
            <w:rStyle w:val="a6"/>
            <w:rFonts w:asciiTheme="minorEastAsia" w:hAnsiTheme="minorEastAsia" w:cs="宋体" w:hint="eastAsia"/>
            <w:kern w:val="0"/>
            <w:sz w:val="24"/>
            <w:szCs w:val="24"/>
            <w:shd w:val="clear" w:color="auto" w:fill="FFFFFF"/>
          </w:rPr>
          <w:t>xinglei@dongeejiao.com</w:t>
        </w:r>
      </w:hyperlink>
    </w:p>
    <w:p w:rsidR="00293B6F" w:rsidRDefault="00293B6F" w:rsidP="001A12DF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薪酬福利：</w:t>
      </w:r>
    </w:p>
    <w:p w:rsidR="00013C87" w:rsidRPr="00013C87" w:rsidRDefault="00013C87" w:rsidP="001A12DF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13C87">
        <w:rPr>
          <w:rFonts w:asciiTheme="minorEastAsia" w:hAnsiTheme="minorEastAsia" w:hint="eastAsia"/>
          <w:sz w:val="24"/>
          <w:szCs w:val="24"/>
        </w:rPr>
        <w:t>助理销售经理薪酬：起薪5500元/月，其他项目：交通生活补贴、奖金、住宿免费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013C87" w:rsidRPr="00293B6F" w:rsidRDefault="00013C87" w:rsidP="001A12DF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福利：</w:t>
      </w:r>
    </w:p>
    <w:p w:rsidR="00B975F8" w:rsidRPr="00522928" w:rsidRDefault="00FB69E4" w:rsidP="00522928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六</w:t>
      </w:r>
      <w:r w:rsidR="00522928">
        <w:rPr>
          <w:rFonts w:asciiTheme="minorEastAsia" w:hAnsiTheme="minorEastAsia" w:hint="eastAsia"/>
          <w:sz w:val="24"/>
          <w:szCs w:val="24"/>
        </w:rPr>
        <w:t>险</w:t>
      </w:r>
      <w:r>
        <w:rPr>
          <w:rFonts w:asciiTheme="minorEastAsia" w:hAnsiTheme="minorEastAsia" w:hint="eastAsia"/>
          <w:sz w:val="24"/>
          <w:szCs w:val="24"/>
        </w:rPr>
        <w:t>二</w:t>
      </w:r>
      <w:r w:rsidR="00522928">
        <w:rPr>
          <w:rFonts w:asciiTheme="minorEastAsia" w:hAnsiTheme="minorEastAsia" w:hint="eastAsia"/>
          <w:sz w:val="24"/>
          <w:szCs w:val="24"/>
        </w:rPr>
        <w:t>金</w:t>
      </w:r>
      <w:r w:rsidR="00B975F8" w:rsidRPr="00522928">
        <w:rPr>
          <w:rFonts w:asciiTheme="minorEastAsia" w:hAnsiTheme="minorEastAsia" w:hint="eastAsia"/>
          <w:sz w:val="24"/>
          <w:szCs w:val="24"/>
        </w:rPr>
        <w:t>；</w:t>
      </w:r>
    </w:p>
    <w:p w:rsidR="00B975F8" w:rsidRDefault="00B975F8" w:rsidP="00522928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1A12DF">
        <w:rPr>
          <w:rFonts w:asciiTheme="minorEastAsia" w:hAnsiTheme="minorEastAsia" w:hint="eastAsia"/>
          <w:sz w:val="24"/>
          <w:szCs w:val="24"/>
        </w:rPr>
        <w:t>话费补贴、食宿补贴、交通补贴；</w:t>
      </w:r>
    </w:p>
    <w:p w:rsidR="00522928" w:rsidRDefault="00522928" w:rsidP="00522928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酒店式住宿环境；</w:t>
      </w:r>
    </w:p>
    <w:p w:rsidR="00522928" w:rsidRDefault="00522928" w:rsidP="00522928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健身房、网球馆、篮球场、</w:t>
      </w:r>
      <w:r w:rsidR="00B86EAD">
        <w:rPr>
          <w:rFonts w:asciiTheme="minorEastAsia" w:hAnsiTheme="minorEastAsia" w:hint="eastAsia"/>
          <w:sz w:val="24"/>
          <w:szCs w:val="24"/>
        </w:rPr>
        <w:t>购物超市、咖啡厅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522928" w:rsidRPr="001A12DF" w:rsidRDefault="00522928" w:rsidP="00522928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每周一次全球同步电影</w:t>
      </w:r>
      <w:r w:rsidR="00B86EAD">
        <w:rPr>
          <w:rFonts w:asciiTheme="minorEastAsia" w:hAnsiTheme="minorEastAsia" w:hint="eastAsia"/>
          <w:sz w:val="24"/>
          <w:szCs w:val="24"/>
        </w:rPr>
        <w:t>、定期太极拳教授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B975F8" w:rsidRPr="001A12DF" w:rsidRDefault="00522928" w:rsidP="00522928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定期体检</w:t>
      </w:r>
      <w:r w:rsidR="00B975F8" w:rsidRPr="001A12DF">
        <w:rPr>
          <w:rFonts w:asciiTheme="minorEastAsia" w:hAnsiTheme="minorEastAsia" w:hint="eastAsia"/>
          <w:sz w:val="24"/>
          <w:szCs w:val="24"/>
        </w:rPr>
        <w:t>；</w:t>
      </w:r>
    </w:p>
    <w:p w:rsidR="00B975F8" w:rsidRDefault="00F56665" w:rsidP="00522928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定制化培训</w:t>
      </w:r>
      <w:r w:rsidR="00B975F8" w:rsidRPr="001A12DF">
        <w:rPr>
          <w:rFonts w:asciiTheme="minorEastAsia" w:hAnsiTheme="minorEastAsia" w:hint="eastAsia"/>
          <w:sz w:val="24"/>
          <w:szCs w:val="24"/>
        </w:rPr>
        <w:t>；</w:t>
      </w:r>
    </w:p>
    <w:p w:rsidR="00522928" w:rsidRDefault="00522928" w:rsidP="00522928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年假、定期休假、国家法定节假日等；</w:t>
      </w:r>
    </w:p>
    <w:p w:rsidR="00B975F8" w:rsidRDefault="00F56665" w:rsidP="00522928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婚丧嫁娶探望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生日</w:t>
      </w:r>
      <w:r>
        <w:rPr>
          <w:rFonts w:asciiTheme="minorEastAsia" w:hAnsiTheme="minorEastAsia" w:hint="eastAsia"/>
          <w:sz w:val="24"/>
          <w:szCs w:val="24"/>
        </w:rPr>
        <w:t>福利；</w:t>
      </w:r>
    </w:p>
    <w:p w:rsidR="00013C87" w:rsidRDefault="00F56665" w:rsidP="00B975F8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员工康复病房。</w:t>
      </w:r>
    </w:p>
    <w:p w:rsidR="00BA28C8" w:rsidRPr="00013C87" w:rsidRDefault="00522928" w:rsidP="00013C87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13C87">
        <w:rPr>
          <w:rFonts w:asciiTheme="minorEastAsia" w:hAnsiTheme="minorEastAsia" w:hint="eastAsia"/>
          <w:b/>
          <w:sz w:val="24"/>
          <w:szCs w:val="24"/>
        </w:rPr>
        <w:t>招聘</w:t>
      </w:r>
      <w:r w:rsidR="00B975F8" w:rsidRPr="00013C87">
        <w:rPr>
          <w:rFonts w:asciiTheme="minorEastAsia" w:hAnsiTheme="minorEastAsia" w:hint="eastAsia"/>
          <w:b/>
          <w:sz w:val="24"/>
          <w:szCs w:val="24"/>
        </w:rPr>
        <w:t>需求</w:t>
      </w:r>
      <w:r w:rsidR="00013C87">
        <w:rPr>
          <w:rFonts w:asciiTheme="minorEastAsia" w:hAnsiTheme="minorEastAsia" w:hint="eastAsia"/>
          <w:b/>
          <w:sz w:val="24"/>
          <w:szCs w:val="24"/>
        </w:rPr>
        <w:t>：</w:t>
      </w:r>
    </w:p>
    <w:tbl>
      <w:tblPr>
        <w:tblW w:w="11120" w:type="dxa"/>
        <w:jc w:val="center"/>
        <w:tblInd w:w="93" w:type="dxa"/>
        <w:tblLook w:val="04A0" w:firstRow="1" w:lastRow="0" w:firstColumn="1" w:lastColumn="0" w:noHBand="0" w:noVBand="1"/>
      </w:tblPr>
      <w:tblGrid>
        <w:gridCol w:w="1160"/>
        <w:gridCol w:w="1520"/>
        <w:gridCol w:w="2940"/>
        <w:gridCol w:w="2560"/>
        <w:gridCol w:w="1160"/>
        <w:gridCol w:w="620"/>
        <w:gridCol w:w="1160"/>
      </w:tblGrid>
      <w:tr w:rsidR="00594387" w:rsidRPr="00594387" w:rsidTr="00594387">
        <w:trPr>
          <w:trHeight w:val="48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94387" w:rsidRPr="00594387" w:rsidRDefault="00594387" w:rsidP="005943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5943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职族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94387" w:rsidRPr="00594387" w:rsidRDefault="00594387" w:rsidP="005943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94387" w:rsidRPr="00594387" w:rsidRDefault="00594387" w:rsidP="005943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主要职责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94387" w:rsidRPr="00594387" w:rsidRDefault="00594387" w:rsidP="005943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需求专业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94387" w:rsidRPr="00594387" w:rsidRDefault="00594387" w:rsidP="005943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94387" w:rsidRPr="00594387" w:rsidRDefault="00594387" w:rsidP="005943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目标人数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94387" w:rsidRPr="00594387" w:rsidRDefault="00594387" w:rsidP="005943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</w:tr>
      <w:tr w:rsidR="00293B6F" w:rsidRPr="00594387" w:rsidTr="00594387">
        <w:trPr>
          <w:trHeight w:val="60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3B6F" w:rsidRPr="00594387" w:rsidRDefault="00293B6F" w:rsidP="001502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营销族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3B6F" w:rsidRPr="00594387" w:rsidRDefault="00293B6F" w:rsidP="001502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助理销售经理</w:t>
            </w:r>
            <w:r w:rsidR="006564D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/区域商务经理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B6F" w:rsidRPr="00594387" w:rsidRDefault="00293B6F" w:rsidP="001502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渠道管理、客户管理、消费者洞察、产品管理、销售指标达成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B6F" w:rsidRPr="00594387" w:rsidRDefault="00293B6F" w:rsidP="001502F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医学、药学、市场营销、食品等相关专业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3B6F" w:rsidRPr="00594387" w:rsidRDefault="00293B6F" w:rsidP="001502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3B6F" w:rsidRPr="00594387" w:rsidRDefault="00862974" w:rsidP="001502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="00293B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3B6F" w:rsidRPr="00594387" w:rsidRDefault="00293B6F" w:rsidP="001502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全国各地</w:t>
            </w:r>
          </w:p>
        </w:tc>
      </w:tr>
      <w:tr w:rsidR="00293B6F" w:rsidRPr="00594387" w:rsidTr="00594387">
        <w:trPr>
          <w:trHeight w:val="60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B6F" w:rsidRPr="00594387" w:rsidRDefault="00293B6F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B6F" w:rsidRPr="00594387" w:rsidRDefault="00293B6F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助理中药/生物药工程师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B6F" w:rsidRPr="00594387" w:rsidRDefault="00293B6F" w:rsidP="005943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工艺研究及质量标准研究、产品工艺改进及新产品开发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B6F" w:rsidRPr="00594387" w:rsidRDefault="00293B6F" w:rsidP="005943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中药学、药学、生物等相关专业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B6F" w:rsidRPr="00594387" w:rsidRDefault="00293B6F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B6F" w:rsidRPr="00594387" w:rsidRDefault="00293B6F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B6F" w:rsidRPr="00594387" w:rsidRDefault="00293B6F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</w:t>
            </w:r>
          </w:p>
        </w:tc>
      </w:tr>
      <w:tr w:rsidR="0077607B" w:rsidRPr="00594387" w:rsidTr="0055742D">
        <w:trPr>
          <w:trHeight w:val="60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07B" w:rsidRPr="00594387" w:rsidRDefault="0077607B" w:rsidP="0059438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07B" w:rsidRPr="00594387" w:rsidRDefault="0077607B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07B" w:rsidRPr="00594387" w:rsidRDefault="0077607B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招聘、培训、薪酬、员工关系、组织发展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07B" w:rsidRPr="00594387" w:rsidRDefault="0077607B" w:rsidP="005943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07B" w:rsidRPr="00594387" w:rsidRDefault="0077607B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07B" w:rsidRPr="00594387" w:rsidRDefault="0077607B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07B" w:rsidRPr="00594387" w:rsidRDefault="0077607B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</w:t>
            </w:r>
          </w:p>
        </w:tc>
      </w:tr>
      <w:tr w:rsidR="0077607B" w:rsidRPr="00594387" w:rsidTr="0055742D">
        <w:trPr>
          <w:trHeight w:val="600"/>
          <w:jc w:val="center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07B" w:rsidRPr="00594387" w:rsidRDefault="0077607B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07B" w:rsidRPr="00594387" w:rsidRDefault="0077607B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07B" w:rsidRPr="00594387" w:rsidRDefault="0077607B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软件开发、网络运维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07B" w:rsidRPr="00594387" w:rsidRDefault="0077607B" w:rsidP="005943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计算机相关专业（软件和硬件方向）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07B" w:rsidRPr="00594387" w:rsidRDefault="0077607B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07B" w:rsidRPr="00594387" w:rsidRDefault="0077607B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07B" w:rsidRPr="00594387" w:rsidRDefault="0077607B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</w:t>
            </w:r>
          </w:p>
        </w:tc>
      </w:tr>
      <w:tr w:rsidR="0077607B" w:rsidRPr="00594387" w:rsidTr="00865FE3">
        <w:trPr>
          <w:trHeight w:val="600"/>
          <w:jc w:val="center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07B" w:rsidRPr="00594387" w:rsidRDefault="0077607B" w:rsidP="005943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07B" w:rsidRPr="00594387" w:rsidRDefault="0077607B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生产智能化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07B" w:rsidRPr="00594387" w:rsidRDefault="0077607B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设备维护、生产线改造和升级、新设备引进等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07B" w:rsidRPr="00594387" w:rsidRDefault="0077607B" w:rsidP="005943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机械设计制造及自动化、自动化等相关专业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07B" w:rsidRPr="00594387" w:rsidRDefault="0077607B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07B" w:rsidRPr="00594387" w:rsidRDefault="007277F1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07B" w:rsidRPr="00594387" w:rsidRDefault="0077607B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</w:t>
            </w:r>
          </w:p>
        </w:tc>
      </w:tr>
      <w:tr w:rsidR="0077607B" w:rsidRPr="00594387" w:rsidTr="0055742D">
        <w:trPr>
          <w:trHeight w:val="600"/>
          <w:jc w:val="center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07B" w:rsidRPr="00594387" w:rsidRDefault="0077607B" w:rsidP="005943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07B" w:rsidRPr="00594387" w:rsidRDefault="0077607B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工程基建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07B" w:rsidRPr="00594387" w:rsidRDefault="0077607B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工程项目的推进实施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07B" w:rsidRPr="00594387" w:rsidRDefault="0077607B" w:rsidP="005943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土木工程、工程造价、建筑学等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07B" w:rsidRPr="00594387" w:rsidRDefault="0077607B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07B" w:rsidRPr="00594387" w:rsidRDefault="0077607B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07B" w:rsidRPr="00594387" w:rsidRDefault="0077607B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</w:t>
            </w:r>
          </w:p>
        </w:tc>
      </w:tr>
      <w:tr w:rsidR="00293B6F" w:rsidRPr="00594387" w:rsidTr="00594387">
        <w:trPr>
          <w:trHeight w:val="72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B6F" w:rsidRPr="00594387" w:rsidRDefault="00293B6F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及采购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B6F" w:rsidRPr="00594387" w:rsidRDefault="00293B6F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畜牧技术/驴肉销售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B6F" w:rsidRPr="00594387" w:rsidRDefault="00293B6F" w:rsidP="005943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黑毛驴育种、营养、疾控、畜牧技术推广、冻精技术、饲养管理等。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B6F" w:rsidRPr="00594387" w:rsidRDefault="00293B6F" w:rsidP="005943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动物科学、动物遗传育种及动物医学等相关专业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B6F" w:rsidRPr="00594387" w:rsidRDefault="00293B6F" w:rsidP="005943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5943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B6F" w:rsidRPr="00594387" w:rsidRDefault="00293B6F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B6F" w:rsidRPr="00594387" w:rsidRDefault="00293B6F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山东、内蒙</w:t>
            </w:r>
          </w:p>
        </w:tc>
      </w:tr>
      <w:tr w:rsidR="00293B6F" w:rsidRPr="00594387" w:rsidTr="00594387">
        <w:trPr>
          <w:trHeight w:val="72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3B6F" w:rsidRPr="00594387" w:rsidRDefault="00293B6F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B6F" w:rsidRPr="00594387" w:rsidRDefault="00293B6F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采购经理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B6F" w:rsidRPr="00594387" w:rsidRDefault="00293B6F" w:rsidP="005943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原辅料采购工作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B6F" w:rsidRPr="00594387" w:rsidRDefault="00293B6F" w:rsidP="005943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中药学、药学、农学、植物学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B6F" w:rsidRDefault="00293B6F" w:rsidP="005943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  <w:r w:rsidRPr="005943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3B6F" w:rsidRPr="00594387" w:rsidRDefault="00293B6F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3B6F" w:rsidRPr="00594387" w:rsidRDefault="00293B6F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</w:t>
            </w:r>
          </w:p>
        </w:tc>
      </w:tr>
      <w:tr w:rsidR="00293B6F" w:rsidRPr="00594387" w:rsidTr="00594387">
        <w:trPr>
          <w:trHeight w:val="48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6F" w:rsidRPr="00594387" w:rsidRDefault="00293B6F" w:rsidP="005943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B6F" w:rsidRPr="00594387" w:rsidRDefault="00293B6F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B6F" w:rsidRPr="00594387" w:rsidRDefault="00293B6F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体验旅游导游、策划、营销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B6F" w:rsidRPr="00594387" w:rsidRDefault="00293B6F" w:rsidP="005943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旅游管理、旅游规划与景区管理、会展策划与管理专业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B6F" w:rsidRPr="00594387" w:rsidRDefault="00293B6F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B6F" w:rsidRPr="00594387" w:rsidRDefault="00293B6F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3B6F" w:rsidRPr="00594387" w:rsidRDefault="00293B6F" w:rsidP="00594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43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</w:t>
            </w:r>
          </w:p>
        </w:tc>
      </w:tr>
    </w:tbl>
    <w:p w:rsidR="0048166A" w:rsidRPr="002F09E3" w:rsidRDefault="0048166A" w:rsidP="002F09E3">
      <w:pPr>
        <w:spacing w:line="360" w:lineRule="auto"/>
        <w:ind w:firstLine="357"/>
        <w:rPr>
          <w:rFonts w:asciiTheme="minorEastAsia" w:hAnsiTheme="minorEastAsia"/>
          <w:b/>
          <w:sz w:val="24"/>
          <w:szCs w:val="24"/>
        </w:rPr>
      </w:pPr>
      <w:r w:rsidRPr="002F09E3">
        <w:rPr>
          <w:rFonts w:asciiTheme="minorEastAsia" w:hAnsiTheme="minorEastAsia" w:hint="eastAsia"/>
          <w:b/>
          <w:sz w:val="24"/>
          <w:szCs w:val="24"/>
        </w:rPr>
        <w:t>员工培训项目：</w:t>
      </w:r>
    </w:p>
    <w:p w:rsidR="0048166A" w:rsidRPr="001A12DF" w:rsidRDefault="0048166A" w:rsidP="00410DCC">
      <w:pPr>
        <w:pStyle w:val="a5"/>
        <w:spacing w:line="360" w:lineRule="auto"/>
        <w:ind w:left="357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未来之</w:t>
      </w:r>
      <w:proofErr w:type="gramStart"/>
      <w:r>
        <w:rPr>
          <w:rFonts w:asciiTheme="minorEastAsia" w:hAnsiTheme="minorEastAsia" w:hint="eastAsia"/>
          <w:sz w:val="24"/>
          <w:szCs w:val="24"/>
        </w:rPr>
        <w:t>星训练</w:t>
      </w:r>
      <w:proofErr w:type="gramEnd"/>
      <w:r>
        <w:rPr>
          <w:rFonts w:asciiTheme="minorEastAsia" w:hAnsiTheme="minorEastAsia" w:hint="eastAsia"/>
          <w:sz w:val="24"/>
          <w:szCs w:val="24"/>
        </w:rPr>
        <w:t>营、</w:t>
      </w:r>
      <w:r w:rsidR="00410DCC">
        <w:rPr>
          <w:rFonts w:asciiTheme="minorEastAsia" w:hAnsiTheme="minorEastAsia" w:hint="eastAsia"/>
          <w:sz w:val="24"/>
          <w:szCs w:val="24"/>
        </w:rPr>
        <w:t>80班培训、</w:t>
      </w:r>
      <w:r>
        <w:rPr>
          <w:rFonts w:asciiTheme="minorEastAsia" w:hAnsiTheme="minorEastAsia" w:hint="eastAsia"/>
          <w:sz w:val="24"/>
          <w:szCs w:val="24"/>
        </w:rPr>
        <w:t>周培训会、</w:t>
      </w:r>
      <w:r w:rsidR="00410DCC">
        <w:rPr>
          <w:rFonts w:asciiTheme="minorEastAsia" w:hAnsiTheme="minorEastAsia" w:hint="eastAsia"/>
          <w:sz w:val="24"/>
          <w:szCs w:val="24"/>
        </w:rPr>
        <w:t>专业技能培训、领导力培训、导师制、体验式培训、基层员工轮训</w:t>
      </w:r>
    </w:p>
    <w:sectPr w:rsidR="0048166A" w:rsidRPr="001A1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657" w:rsidRDefault="00094657" w:rsidP="00BA28C8">
      <w:r>
        <w:separator/>
      </w:r>
    </w:p>
  </w:endnote>
  <w:endnote w:type="continuationSeparator" w:id="0">
    <w:p w:rsidR="00094657" w:rsidRDefault="00094657" w:rsidP="00BA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657" w:rsidRDefault="00094657" w:rsidP="00BA28C8">
      <w:r>
        <w:separator/>
      </w:r>
    </w:p>
  </w:footnote>
  <w:footnote w:type="continuationSeparator" w:id="0">
    <w:p w:rsidR="00094657" w:rsidRDefault="00094657" w:rsidP="00BA2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027B"/>
    <w:multiLevelType w:val="hybridMultilevel"/>
    <w:tmpl w:val="B5C86C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FC15C6"/>
    <w:multiLevelType w:val="hybridMultilevel"/>
    <w:tmpl w:val="179AD6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9CE0B1C"/>
    <w:multiLevelType w:val="hybridMultilevel"/>
    <w:tmpl w:val="BD90B5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D445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AB2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A884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C23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32B2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0A0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BA99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7802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446FFC"/>
    <w:multiLevelType w:val="hybridMultilevel"/>
    <w:tmpl w:val="BD8C332E"/>
    <w:lvl w:ilvl="0" w:tplc="170445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305ACE"/>
    <w:multiLevelType w:val="hybridMultilevel"/>
    <w:tmpl w:val="AC5CF5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82"/>
    <w:rsid w:val="00013C87"/>
    <w:rsid w:val="0001788B"/>
    <w:rsid w:val="00020EAD"/>
    <w:rsid w:val="00094657"/>
    <w:rsid w:val="000958B5"/>
    <w:rsid w:val="000C3777"/>
    <w:rsid w:val="00130D0A"/>
    <w:rsid w:val="00137B20"/>
    <w:rsid w:val="001A12DF"/>
    <w:rsid w:val="00256699"/>
    <w:rsid w:val="00293B6F"/>
    <w:rsid w:val="002B5E9E"/>
    <w:rsid w:val="002F09E3"/>
    <w:rsid w:val="00326BF1"/>
    <w:rsid w:val="003427F7"/>
    <w:rsid w:val="00410DCC"/>
    <w:rsid w:val="00464D57"/>
    <w:rsid w:val="0047329D"/>
    <w:rsid w:val="0048166A"/>
    <w:rsid w:val="004B2CC9"/>
    <w:rsid w:val="004C377E"/>
    <w:rsid w:val="00522928"/>
    <w:rsid w:val="00542582"/>
    <w:rsid w:val="00594387"/>
    <w:rsid w:val="005951D8"/>
    <w:rsid w:val="005A4124"/>
    <w:rsid w:val="0064232F"/>
    <w:rsid w:val="006564D4"/>
    <w:rsid w:val="0071361F"/>
    <w:rsid w:val="007277F1"/>
    <w:rsid w:val="00746E14"/>
    <w:rsid w:val="0077607B"/>
    <w:rsid w:val="00811DEC"/>
    <w:rsid w:val="00834171"/>
    <w:rsid w:val="00834675"/>
    <w:rsid w:val="00862974"/>
    <w:rsid w:val="00896688"/>
    <w:rsid w:val="008A60F8"/>
    <w:rsid w:val="008B7056"/>
    <w:rsid w:val="009817AE"/>
    <w:rsid w:val="00A96071"/>
    <w:rsid w:val="00B217C0"/>
    <w:rsid w:val="00B86EAD"/>
    <w:rsid w:val="00B975F8"/>
    <w:rsid w:val="00BA28C8"/>
    <w:rsid w:val="00CE240B"/>
    <w:rsid w:val="00CF388E"/>
    <w:rsid w:val="00D87C6F"/>
    <w:rsid w:val="00DB4FB5"/>
    <w:rsid w:val="00DE4452"/>
    <w:rsid w:val="00DF5FD1"/>
    <w:rsid w:val="00E42667"/>
    <w:rsid w:val="00EA0A6B"/>
    <w:rsid w:val="00F536EF"/>
    <w:rsid w:val="00F56665"/>
    <w:rsid w:val="00F826C6"/>
    <w:rsid w:val="00FB69E4"/>
    <w:rsid w:val="00FD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975F8"/>
    <w:pPr>
      <w:keepNext/>
      <w:keepLines/>
      <w:adjustRightInd w:val="0"/>
      <w:snapToGrid w:val="0"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8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8C8"/>
    <w:rPr>
      <w:sz w:val="18"/>
      <w:szCs w:val="18"/>
    </w:rPr>
  </w:style>
  <w:style w:type="paragraph" w:styleId="a5">
    <w:name w:val="List Paragraph"/>
    <w:basedOn w:val="a"/>
    <w:uiPriority w:val="34"/>
    <w:qFormat/>
    <w:rsid w:val="00BA28C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A28C8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B975F8"/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1A12D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12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975F8"/>
    <w:pPr>
      <w:keepNext/>
      <w:keepLines/>
      <w:adjustRightInd w:val="0"/>
      <w:snapToGrid w:val="0"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8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8C8"/>
    <w:rPr>
      <w:sz w:val="18"/>
      <w:szCs w:val="18"/>
    </w:rPr>
  </w:style>
  <w:style w:type="paragraph" w:styleId="a5">
    <w:name w:val="List Paragraph"/>
    <w:basedOn w:val="a"/>
    <w:uiPriority w:val="34"/>
    <w:qFormat/>
    <w:rsid w:val="00BA28C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A28C8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B975F8"/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1A12D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12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1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7222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nglei@dongeejia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JIAOSM</cp:lastModifiedBy>
  <cp:revision>40</cp:revision>
  <dcterms:created xsi:type="dcterms:W3CDTF">2016-10-12T10:54:00Z</dcterms:created>
  <dcterms:modified xsi:type="dcterms:W3CDTF">2018-05-08T00:38:00Z</dcterms:modified>
</cp:coreProperties>
</file>